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78" w:rsidRPr="0042296C" w:rsidRDefault="004E6FF5" w:rsidP="00FD6B78">
      <w:pPr>
        <w:pStyle w:val="a3"/>
        <w:tabs>
          <w:tab w:val="left" w:pos="180"/>
        </w:tabs>
        <w:spacing w:after="0"/>
        <w:ind w:right="-42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4. </w:t>
      </w:r>
      <w:r w:rsidR="00930FB4">
        <w:rPr>
          <w:b/>
          <w:sz w:val="32"/>
          <w:szCs w:val="32"/>
        </w:rPr>
        <w:t xml:space="preserve">Секции </w:t>
      </w:r>
      <w:r w:rsidR="00FD6B78" w:rsidRPr="0042296C">
        <w:rPr>
          <w:b/>
          <w:sz w:val="32"/>
          <w:szCs w:val="32"/>
        </w:rPr>
        <w:t>Молодёжной конференции</w:t>
      </w:r>
    </w:p>
    <w:p w:rsidR="00FD6B78" w:rsidRPr="00FD6B78" w:rsidRDefault="0042296C" w:rsidP="00FD6B78">
      <w:pPr>
        <w:pStyle w:val="a3"/>
        <w:tabs>
          <w:tab w:val="left" w:pos="180"/>
        </w:tabs>
        <w:spacing w:after="0"/>
        <w:ind w:right="-426"/>
        <w:jc w:val="center"/>
        <w:rPr>
          <w:sz w:val="28"/>
          <w:szCs w:val="28"/>
        </w:rPr>
      </w:pPr>
      <w:r w:rsidRPr="00FD6B78">
        <w:rPr>
          <w:sz w:val="28"/>
          <w:szCs w:val="28"/>
        </w:rPr>
        <w:t xml:space="preserve"> </w:t>
      </w:r>
    </w:p>
    <w:p w:rsidR="00FD6B78" w:rsidRDefault="00FD6B78" w:rsidP="00FA60A3">
      <w:pPr>
        <w:pStyle w:val="a3"/>
        <w:tabs>
          <w:tab w:val="left" w:pos="180"/>
        </w:tabs>
        <w:spacing w:after="0"/>
        <w:ind w:right="-81"/>
        <w:jc w:val="both"/>
        <w:rPr>
          <w:sz w:val="28"/>
          <w:szCs w:val="28"/>
        </w:rPr>
      </w:pPr>
    </w:p>
    <w:p w:rsidR="00BF3595" w:rsidRPr="00BF3595" w:rsidRDefault="00BF3595" w:rsidP="00BF3595">
      <w:pPr>
        <w:tabs>
          <w:tab w:val="left" w:pos="180"/>
        </w:tabs>
        <w:ind w:right="-81"/>
        <w:jc w:val="both"/>
        <w:rPr>
          <w:sz w:val="28"/>
          <w:szCs w:val="28"/>
        </w:rPr>
      </w:pPr>
      <w:r w:rsidRPr="00BF3595">
        <w:rPr>
          <w:sz w:val="28"/>
          <w:szCs w:val="28"/>
        </w:rPr>
        <w:t>Секция № 1. Новые материалы, технологии и устройства. Приборостроение и робототехника.</w:t>
      </w:r>
    </w:p>
    <w:p w:rsidR="00BF3595" w:rsidRDefault="00BF3595" w:rsidP="00BF3595">
      <w:pPr>
        <w:tabs>
          <w:tab w:val="left" w:pos="180"/>
        </w:tabs>
        <w:ind w:right="-81"/>
        <w:jc w:val="both"/>
        <w:rPr>
          <w:sz w:val="28"/>
          <w:szCs w:val="28"/>
        </w:rPr>
      </w:pPr>
      <w:r w:rsidRPr="00BF3595">
        <w:rPr>
          <w:sz w:val="28"/>
          <w:szCs w:val="28"/>
        </w:rPr>
        <w:t>Секция № 2. Автоматизированные системы управления, проектирования и производства. Цифровые двойники.</w:t>
      </w:r>
    </w:p>
    <w:p w:rsidR="00A03984" w:rsidRPr="00E2707C" w:rsidRDefault="00A03984" w:rsidP="00A03984">
      <w:pPr>
        <w:pStyle w:val="a3"/>
        <w:tabs>
          <w:tab w:val="left" w:pos="180"/>
        </w:tabs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Секция № 3. </w:t>
      </w:r>
      <w:r w:rsidR="00CA6CCA" w:rsidRPr="00BF3595">
        <w:rPr>
          <w:sz w:val="28"/>
          <w:szCs w:val="28"/>
        </w:rPr>
        <w:t>Трансфер технологий и импортонезависимость. Менеджмент и экономика инноваций.</w:t>
      </w:r>
    </w:p>
    <w:p w:rsidR="00BF3595" w:rsidRPr="00BF3595" w:rsidRDefault="00B94583" w:rsidP="00BF3595">
      <w:pPr>
        <w:tabs>
          <w:tab w:val="left" w:pos="1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Секция № 4</w:t>
      </w:r>
      <w:r w:rsidR="00BF3595" w:rsidRPr="00BF3595">
        <w:rPr>
          <w:sz w:val="28"/>
          <w:szCs w:val="28"/>
        </w:rPr>
        <w:t>. </w:t>
      </w:r>
      <w:r w:rsidR="00CA6CCA">
        <w:rPr>
          <w:sz w:val="28"/>
          <w:szCs w:val="28"/>
        </w:rPr>
        <w:t>Тренажеры для пилотируемой космонавтики и авиации.</w:t>
      </w:r>
    </w:p>
    <w:p w:rsidR="001537C4" w:rsidRDefault="001537C4" w:rsidP="001537C4">
      <w:pPr>
        <w:jc w:val="center"/>
        <w:rPr>
          <w:b/>
          <w:sz w:val="32"/>
          <w:szCs w:val="32"/>
        </w:rPr>
      </w:pPr>
    </w:p>
    <w:p w:rsidR="001537C4" w:rsidRDefault="001537C4" w:rsidP="00CA6CCA">
      <w:pPr>
        <w:pStyle w:val="a3"/>
        <w:tabs>
          <w:tab w:val="left" w:pos="180"/>
        </w:tabs>
        <w:spacing w:after="0"/>
        <w:ind w:right="-426"/>
        <w:jc w:val="center"/>
        <w:outlineLvl w:val="0"/>
        <w:rPr>
          <w:b/>
          <w:sz w:val="32"/>
          <w:szCs w:val="32"/>
        </w:rPr>
      </w:pPr>
      <w:r w:rsidRPr="00993FCA">
        <w:rPr>
          <w:b/>
          <w:sz w:val="32"/>
          <w:szCs w:val="32"/>
        </w:rPr>
        <w:t>Конкурс докладов</w:t>
      </w:r>
    </w:p>
    <w:p w:rsidR="00993FCA" w:rsidRPr="00993FCA" w:rsidRDefault="00993FCA" w:rsidP="00993FCA">
      <w:pPr>
        <w:pStyle w:val="a3"/>
        <w:tabs>
          <w:tab w:val="left" w:pos="180"/>
        </w:tabs>
        <w:spacing w:after="0"/>
        <w:ind w:right="-426"/>
        <w:jc w:val="center"/>
        <w:rPr>
          <w:b/>
          <w:sz w:val="32"/>
          <w:szCs w:val="32"/>
        </w:rPr>
      </w:pPr>
    </w:p>
    <w:p w:rsidR="001537C4" w:rsidRDefault="00993FCA" w:rsidP="00FA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37C4" w:rsidRPr="004F62AD">
        <w:rPr>
          <w:sz w:val="28"/>
          <w:szCs w:val="28"/>
        </w:rPr>
        <w:t>Доклады участников рассматривает конкурсная комиссия</w:t>
      </w:r>
      <w:r w:rsidR="001537C4">
        <w:rPr>
          <w:sz w:val="28"/>
          <w:szCs w:val="28"/>
        </w:rPr>
        <w:t>, сформированная из специалистов ведущих предприятий ракетно-космической и авиационной отраслей промышленности,</w:t>
      </w:r>
      <w:r w:rsidR="001537C4" w:rsidRPr="004F62AD">
        <w:rPr>
          <w:sz w:val="28"/>
          <w:szCs w:val="28"/>
        </w:rPr>
        <w:t xml:space="preserve"> </w:t>
      </w:r>
      <w:r w:rsidR="001537C4">
        <w:rPr>
          <w:sz w:val="28"/>
          <w:szCs w:val="28"/>
        </w:rPr>
        <w:t>с целью выявления победителей в каждой секции.</w:t>
      </w:r>
    </w:p>
    <w:p w:rsidR="001537C4" w:rsidRDefault="001537C4">
      <w:pPr>
        <w:rPr>
          <w:sz w:val="28"/>
          <w:szCs w:val="28"/>
        </w:rPr>
      </w:pPr>
    </w:p>
    <w:p w:rsidR="001537C4" w:rsidRDefault="001537C4" w:rsidP="00CA6CCA">
      <w:pPr>
        <w:outlineLvl w:val="0"/>
        <w:rPr>
          <w:b/>
          <w:sz w:val="28"/>
          <w:szCs w:val="28"/>
        </w:rPr>
      </w:pPr>
      <w:r w:rsidRPr="001537C4">
        <w:rPr>
          <w:b/>
          <w:sz w:val="28"/>
          <w:szCs w:val="28"/>
        </w:rPr>
        <w:t>Критерии оценки докладов:</w:t>
      </w:r>
    </w:p>
    <w:p w:rsidR="00AC44C2" w:rsidRDefault="00AC44C2">
      <w:pPr>
        <w:rPr>
          <w:b/>
          <w:sz w:val="28"/>
          <w:szCs w:val="28"/>
        </w:rPr>
      </w:pPr>
    </w:p>
    <w:p w:rsidR="001537C4" w:rsidRDefault="001537C4">
      <w:pPr>
        <w:rPr>
          <w:sz w:val="28"/>
          <w:szCs w:val="28"/>
        </w:rPr>
      </w:pPr>
      <w:r>
        <w:rPr>
          <w:sz w:val="28"/>
          <w:szCs w:val="28"/>
        </w:rPr>
        <w:t>научно-техническая новизна;</w:t>
      </w:r>
    </w:p>
    <w:p w:rsidR="001537C4" w:rsidRDefault="001537C4">
      <w:pPr>
        <w:rPr>
          <w:sz w:val="28"/>
          <w:szCs w:val="28"/>
        </w:rPr>
      </w:pPr>
      <w:r>
        <w:rPr>
          <w:sz w:val="28"/>
          <w:szCs w:val="28"/>
        </w:rPr>
        <w:t>значимость и эффективность;</w:t>
      </w:r>
    </w:p>
    <w:p w:rsidR="001537C4" w:rsidRDefault="001537C4">
      <w:pPr>
        <w:rPr>
          <w:sz w:val="28"/>
          <w:szCs w:val="28"/>
        </w:rPr>
      </w:pPr>
      <w:r>
        <w:rPr>
          <w:sz w:val="28"/>
          <w:szCs w:val="28"/>
        </w:rPr>
        <w:t>вклад автора;</w:t>
      </w:r>
    </w:p>
    <w:p w:rsidR="001537C4" w:rsidRDefault="001537C4">
      <w:pPr>
        <w:rPr>
          <w:sz w:val="28"/>
          <w:szCs w:val="28"/>
        </w:rPr>
      </w:pPr>
      <w:r>
        <w:rPr>
          <w:sz w:val="28"/>
          <w:szCs w:val="28"/>
        </w:rPr>
        <w:t>качество презентации.</w:t>
      </w:r>
    </w:p>
    <w:p w:rsidR="00FA60A3" w:rsidRDefault="00FA60A3">
      <w:pPr>
        <w:rPr>
          <w:sz w:val="28"/>
          <w:szCs w:val="28"/>
        </w:rPr>
      </w:pPr>
    </w:p>
    <w:p w:rsidR="00FA60A3" w:rsidRDefault="00FA60A3" w:rsidP="00CA6CCA">
      <w:pPr>
        <w:outlineLvl w:val="0"/>
        <w:rPr>
          <w:b/>
          <w:sz w:val="28"/>
          <w:szCs w:val="28"/>
        </w:rPr>
      </w:pPr>
      <w:r w:rsidRPr="00FA60A3">
        <w:rPr>
          <w:b/>
          <w:sz w:val="28"/>
          <w:szCs w:val="28"/>
        </w:rPr>
        <w:t>Примечание</w:t>
      </w:r>
    </w:p>
    <w:p w:rsidR="00AC44C2" w:rsidRDefault="00AC44C2">
      <w:pPr>
        <w:rPr>
          <w:b/>
          <w:sz w:val="28"/>
          <w:szCs w:val="28"/>
        </w:rPr>
      </w:pPr>
    </w:p>
    <w:p w:rsidR="00FA60A3" w:rsidRDefault="00993FCA" w:rsidP="004D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0A3">
        <w:rPr>
          <w:sz w:val="28"/>
          <w:szCs w:val="28"/>
        </w:rPr>
        <w:t xml:space="preserve">Желательно наличие в презентации инновационного аспекта </w:t>
      </w:r>
      <w:r>
        <w:rPr>
          <w:sz w:val="28"/>
          <w:szCs w:val="28"/>
        </w:rPr>
        <w:t>п</w:t>
      </w:r>
      <w:r w:rsidR="00FA60A3">
        <w:rPr>
          <w:sz w:val="28"/>
          <w:szCs w:val="28"/>
        </w:rPr>
        <w:t>редставляемой работы и предложений инвесторам, так как планируется участие в экспертной комиссии представителей потенциальных инвесторов.</w:t>
      </w:r>
    </w:p>
    <w:p w:rsidR="001537C4" w:rsidRPr="001537C4" w:rsidRDefault="001537C4">
      <w:pPr>
        <w:rPr>
          <w:b/>
          <w:sz w:val="32"/>
          <w:szCs w:val="32"/>
        </w:rPr>
      </w:pPr>
    </w:p>
    <w:p w:rsidR="009D546C" w:rsidRDefault="009D546C">
      <w:pPr>
        <w:rPr>
          <w:sz w:val="28"/>
          <w:szCs w:val="28"/>
        </w:rPr>
      </w:pPr>
    </w:p>
    <w:p w:rsidR="004F62AD" w:rsidRDefault="004F62AD" w:rsidP="00CA6CCA">
      <w:pPr>
        <w:pStyle w:val="a3"/>
        <w:tabs>
          <w:tab w:val="left" w:pos="180"/>
        </w:tabs>
        <w:spacing w:after="0"/>
        <w:ind w:right="-426"/>
        <w:jc w:val="center"/>
        <w:outlineLvl w:val="0"/>
        <w:rPr>
          <w:b/>
          <w:sz w:val="32"/>
          <w:szCs w:val="32"/>
        </w:rPr>
      </w:pPr>
      <w:r w:rsidRPr="00993FCA">
        <w:rPr>
          <w:b/>
          <w:sz w:val="32"/>
          <w:szCs w:val="32"/>
        </w:rPr>
        <w:t>Преми</w:t>
      </w:r>
      <w:r w:rsidR="00993FCA">
        <w:rPr>
          <w:b/>
          <w:sz w:val="32"/>
          <w:szCs w:val="32"/>
        </w:rPr>
        <w:t>и победителям Конкурса докладов</w:t>
      </w:r>
    </w:p>
    <w:p w:rsidR="00993FCA" w:rsidRPr="00993FCA" w:rsidRDefault="00993FCA" w:rsidP="00993FCA">
      <w:pPr>
        <w:pStyle w:val="a3"/>
        <w:tabs>
          <w:tab w:val="left" w:pos="180"/>
        </w:tabs>
        <w:spacing w:after="0"/>
        <w:ind w:right="-426"/>
        <w:jc w:val="center"/>
        <w:rPr>
          <w:b/>
          <w:sz w:val="32"/>
          <w:szCs w:val="32"/>
        </w:rPr>
      </w:pPr>
    </w:p>
    <w:p w:rsidR="001537C4" w:rsidRDefault="00993FCA" w:rsidP="005B2B97">
      <w:pPr>
        <w:pStyle w:val="a3"/>
        <w:tabs>
          <w:tab w:val="left" w:pos="180"/>
        </w:tabs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44C2">
        <w:rPr>
          <w:sz w:val="28"/>
          <w:szCs w:val="28"/>
        </w:rPr>
        <w:t xml:space="preserve"> </w:t>
      </w:r>
      <w:r w:rsidR="004F62AD">
        <w:rPr>
          <w:sz w:val="28"/>
          <w:szCs w:val="28"/>
        </w:rPr>
        <w:t xml:space="preserve">Предусмотрены премии </w:t>
      </w:r>
      <w:r>
        <w:rPr>
          <w:sz w:val="28"/>
          <w:szCs w:val="28"/>
        </w:rPr>
        <w:t xml:space="preserve">победителям конкурса докладов </w:t>
      </w:r>
      <w:r w:rsidR="004F62AD">
        <w:rPr>
          <w:sz w:val="28"/>
          <w:szCs w:val="28"/>
        </w:rPr>
        <w:t>в каждой секции.</w:t>
      </w:r>
      <w:r w:rsidR="00543498">
        <w:rPr>
          <w:sz w:val="28"/>
          <w:szCs w:val="28"/>
        </w:rPr>
        <w:t xml:space="preserve"> Величина и количество премий </w:t>
      </w:r>
      <w:r w:rsidR="00EB0D85">
        <w:rPr>
          <w:sz w:val="28"/>
          <w:szCs w:val="28"/>
        </w:rPr>
        <w:t>определяется</w:t>
      </w:r>
      <w:r w:rsidR="00543498">
        <w:rPr>
          <w:sz w:val="28"/>
          <w:szCs w:val="28"/>
        </w:rPr>
        <w:t xml:space="preserve"> в </w:t>
      </w:r>
      <w:r w:rsidR="00EB0D85">
        <w:rPr>
          <w:sz w:val="28"/>
          <w:szCs w:val="28"/>
        </w:rPr>
        <w:t>зависимости от</w:t>
      </w:r>
      <w:r w:rsidR="00543498">
        <w:rPr>
          <w:sz w:val="28"/>
          <w:szCs w:val="28"/>
        </w:rPr>
        <w:t xml:space="preserve"> количеств</w:t>
      </w:r>
      <w:r w:rsidR="00EB0D85">
        <w:rPr>
          <w:sz w:val="28"/>
          <w:szCs w:val="28"/>
        </w:rPr>
        <w:t>а</w:t>
      </w:r>
      <w:r w:rsidR="00543498">
        <w:rPr>
          <w:sz w:val="28"/>
          <w:szCs w:val="28"/>
        </w:rPr>
        <w:t xml:space="preserve"> </w:t>
      </w:r>
      <w:r w:rsidR="00EB0D85">
        <w:rPr>
          <w:sz w:val="28"/>
          <w:szCs w:val="28"/>
        </w:rPr>
        <w:t xml:space="preserve">и качества </w:t>
      </w:r>
      <w:r w:rsidR="00543498">
        <w:rPr>
          <w:sz w:val="28"/>
          <w:szCs w:val="28"/>
        </w:rPr>
        <w:t>поступивших докладов.</w:t>
      </w:r>
    </w:p>
    <w:p w:rsidR="00F90579" w:rsidRDefault="00F90579" w:rsidP="005B2B97">
      <w:pPr>
        <w:pStyle w:val="a3"/>
        <w:tabs>
          <w:tab w:val="left" w:pos="180"/>
        </w:tabs>
        <w:spacing w:after="0"/>
        <w:ind w:right="-81"/>
        <w:jc w:val="both"/>
        <w:rPr>
          <w:sz w:val="28"/>
          <w:szCs w:val="28"/>
        </w:rPr>
      </w:pPr>
    </w:p>
    <w:p w:rsidR="00F90579" w:rsidRPr="00710B90" w:rsidRDefault="00F90579" w:rsidP="00F90579">
      <w:pPr>
        <w:pStyle w:val="a3"/>
        <w:tabs>
          <w:tab w:val="left" w:pos="180"/>
        </w:tabs>
        <w:spacing w:after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Победители конкурса докладов также получают право участвовать во втором туре Всероссийского молодёжного конкурса научно-технически</w:t>
      </w:r>
      <w:r w:rsidR="009133C5">
        <w:rPr>
          <w:sz w:val="28"/>
          <w:szCs w:val="28"/>
        </w:rPr>
        <w:t>х работ «Орбита молодёжи» - 2026</w:t>
      </w:r>
      <w:r>
        <w:rPr>
          <w:sz w:val="28"/>
          <w:szCs w:val="28"/>
        </w:rPr>
        <w:t>, организатор конкурса – ГК «Роскосмос».</w:t>
      </w:r>
    </w:p>
    <w:p w:rsidR="00F90579" w:rsidRDefault="00F90579" w:rsidP="005B2B97">
      <w:pPr>
        <w:pStyle w:val="a3"/>
        <w:tabs>
          <w:tab w:val="left" w:pos="180"/>
        </w:tabs>
        <w:spacing w:after="0"/>
        <w:ind w:right="-81"/>
        <w:jc w:val="both"/>
        <w:rPr>
          <w:sz w:val="28"/>
          <w:szCs w:val="28"/>
        </w:rPr>
      </w:pPr>
    </w:p>
    <w:sectPr w:rsidR="00F90579" w:rsidSect="004D3A59">
      <w:pgSz w:w="11906" w:h="16838"/>
      <w:pgMar w:top="1134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78"/>
    <w:rsid w:val="001537C4"/>
    <w:rsid w:val="002E6508"/>
    <w:rsid w:val="003631D2"/>
    <w:rsid w:val="003A5DFE"/>
    <w:rsid w:val="0042296C"/>
    <w:rsid w:val="00453784"/>
    <w:rsid w:val="004D0055"/>
    <w:rsid w:val="004D3A59"/>
    <w:rsid w:val="004E6FF5"/>
    <w:rsid w:val="004F62AD"/>
    <w:rsid w:val="00543498"/>
    <w:rsid w:val="0059368E"/>
    <w:rsid w:val="005B2B97"/>
    <w:rsid w:val="00744EDA"/>
    <w:rsid w:val="0083125D"/>
    <w:rsid w:val="0084110C"/>
    <w:rsid w:val="009133C5"/>
    <w:rsid w:val="00930FB4"/>
    <w:rsid w:val="0095317E"/>
    <w:rsid w:val="00993FCA"/>
    <w:rsid w:val="009D546C"/>
    <w:rsid w:val="00A03984"/>
    <w:rsid w:val="00A1569F"/>
    <w:rsid w:val="00A74498"/>
    <w:rsid w:val="00AC44C2"/>
    <w:rsid w:val="00B94583"/>
    <w:rsid w:val="00BF3595"/>
    <w:rsid w:val="00CA6CCA"/>
    <w:rsid w:val="00D15E31"/>
    <w:rsid w:val="00EB0D85"/>
    <w:rsid w:val="00F90579"/>
    <w:rsid w:val="00FA60A3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F473F-33DC-4289-AC7A-B4ABB0B7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тчет_нормаль,Заг1,io?ao_ii?iaeu,body text Знак Знак,body text Знак"/>
    <w:basedOn w:val="a"/>
    <w:rsid w:val="00FD6B78"/>
    <w:pPr>
      <w:spacing w:after="120"/>
    </w:pPr>
  </w:style>
  <w:style w:type="paragraph" w:styleId="a4">
    <w:name w:val="Document Map"/>
    <w:basedOn w:val="a"/>
    <w:link w:val="a5"/>
    <w:rsid w:val="00CA6CC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CA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Иванович</dc:creator>
  <cp:keywords/>
  <cp:lastModifiedBy>Дмитрий</cp:lastModifiedBy>
  <cp:revision>2</cp:revision>
  <dcterms:created xsi:type="dcterms:W3CDTF">2025-05-25T19:00:00Z</dcterms:created>
  <dcterms:modified xsi:type="dcterms:W3CDTF">2025-05-25T19:00:00Z</dcterms:modified>
</cp:coreProperties>
</file>